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A3E7" w14:textId="788B9C8D" w:rsidR="00BD308C" w:rsidRDefault="00DE7477" w:rsidP="00F400D7">
      <w:pPr>
        <w:spacing w:after="120" w:line="264" w:lineRule="auto"/>
        <w:jc w:val="right"/>
        <w:rPr>
          <w:rFonts w:ascii="Cambria" w:hAnsi="Cambria"/>
          <w:sz w:val="24"/>
          <w:szCs w:val="24"/>
        </w:rPr>
      </w:pPr>
      <w:r w:rsidRPr="00DE29DE">
        <w:rPr>
          <w:rFonts w:ascii="Cambria" w:hAnsi="Cambria"/>
          <w:sz w:val="24"/>
          <w:szCs w:val="24"/>
        </w:rPr>
        <w:t>Wa</w:t>
      </w:r>
      <w:r w:rsidR="00DE29DE" w:rsidRPr="00DE29DE">
        <w:rPr>
          <w:rFonts w:ascii="Cambria" w:hAnsi="Cambria"/>
          <w:sz w:val="24"/>
          <w:szCs w:val="24"/>
        </w:rPr>
        <w:t>rsza</w:t>
      </w:r>
      <w:r w:rsidR="00DE29DE">
        <w:rPr>
          <w:rFonts w:ascii="Cambria" w:hAnsi="Cambria"/>
          <w:sz w:val="24"/>
          <w:szCs w:val="24"/>
        </w:rPr>
        <w:t xml:space="preserve">wa, </w:t>
      </w:r>
      <w:r w:rsidR="007D3AEC">
        <w:rPr>
          <w:rFonts w:ascii="Cambria" w:hAnsi="Cambria"/>
          <w:sz w:val="24"/>
          <w:szCs w:val="24"/>
        </w:rPr>
        <w:t>………………….. 2024 r.</w:t>
      </w:r>
    </w:p>
    <w:p w14:paraId="1F01B287" w14:textId="08D71EDE" w:rsidR="007D3AEC" w:rsidRPr="007D3AEC" w:rsidRDefault="007D3AEC" w:rsidP="00F400D7">
      <w:pPr>
        <w:spacing w:after="120" w:line="264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………………………………. </w:t>
      </w:r>
      <w:r w:rsidRPr="007D3AEC">
        <w:rPr>
          <w:rFonts w:ascii="Cambria" w:hAnsi="Cambria"/>
          <w:i/>
          <w:sz w:val="24"/>
          <w:szCs w:val="24"/>
        </w:rPr>
        <w:t>/ imię i nazwisko</w:t>
      </w:r>
    </w:p>
    <w:p w14:paraId="2B09F627" w14:textId="2448B868" w:rsidR="007D3AEC" w:rsidRDefault="007D3AEC" w:rsidP="00F400D7">
      <w:pPr>
        <w:spacing w:after="120" w:line="26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………………………………. </w:t>
      </w:r>
      <w:r w:rsidRPr="007D3AEC">
        <w:rPr>
          <w:rFonts w:ascii="Cambria" w:hAnsi="Cambria"/>
          <w:i/>
          <w:sz w:val="24"/>
          <w:szCs w:val="24"/>
        </w:rPr>
        <w:t>/ adres</w:t>
      </w:r>
    </w:p>
    <w:p w14:paraId="2ACE5C65" w14:textId="1C20D2C8" w:rsidR="007D3AEC" w:rsidRDefault="007D3AEC" w:rsidP="00F400D7">
      <w:pPr>
        <w:spacing w:after="120" w:line="264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………………………………. </w:t>
      </w:r>
      <w:r w:rsidRPr="007D3AEC">
        <w:rPr>
          <w:rFonts w:ascii="Cambria" w:hAnsi="Cambria"/>
          <w:i/>
          <w:sz w:val="24"/>
          <w:szCs w:val="24"/>
        </w:rPr>
        <w:t>/ kod pocztowy</w:t>
      </w:r>
    </w:p>
    <w:p w14:paraId="68FE2AEF" w14:textId="5AD3296F" w:rsidR="007D3AEC" w:rsidRPr="00017749" w:rsidRDefault="007D3AEC" w:rsidP="00F400D7">
      <w:pPr>
        <w:spacing w:after="120" w:line="264" w:lineRule="auto"/>
        <w:ind w:left="5103"/>
        <w:rPr>
          <w:rFonts w:ascii="Cambria" w:hAnsi="Cambria"/>
          <w:b/>
          <w:sz w:val="24"/>
          <w:szCs w:val="24"/>
        </w:rPr>
      </w:pPr>
      <w:r w:rsidRPr="00017749">
        <w:rPr>
          <w:rFonts w:ascii="Cambria" w:hAnsi="Cambria"/>
          <w:b/>
          <w:sz w:val="24"/>
          <w:szCs w:val="24"/>
        </w:rPr>
        <w:t>Miasto Stołeczne Warszawa</w:t>
      </w:r>
    </w:p>
    <w:p w14:paraId="71E96D73" w14:textId="74954D8F" w:rsidR="007D3AEC" w:rsidRDefault="007D3AEC" w:rsidP="00F400D7">
      <w:pPr>
        <w:spacing w:after="120" w:line="264" w:lineRule="auto"/>
        <w:ind w:left="510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Wydział Skarg i Wniosków</w:t>
      </w:r>
    </w:p>
    <w:p w14:paraId="1ECD6BCD" w14:textId="57D2BCD5" w:rsidR="007D3AEC" w:rsidRDefault="007D3AEC" w:rsidP="00F400D7">
      <w:pPr>
        <w:spacing w:after="120" w:line="264" w:lineRule="auto"/>
        <w:ind w:left="510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Niecała 2</w:t>
      </w:r>
    </w:p>
    <w:p w14:paraId="4AA32E11" w14:textId="30F97360" w:rsidR="007D3AEC" w:rsidRDefault="007D3AEC" w:rsidP="00F400D7">
      <w:pPr>
        <w:spacing w:after="120" w:line="264" w:lineRule="auto"/>
        <w:ind w:left="510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00-098 Warszawa</w:t>
      </w:r>
    </w:p>
    <w:p w14:paraId="4FFEBE16" w14:textId="6541827B" w:rsidR="007D3AEC" w:rsidRPr="007D3AEC" w:rsidRDefault="00A411CA" w:rsidP="00C76251">
      <w:pPr>
        <w:spacing w:before="240" w:after="120" w:line="264" w:lineRule="auto"/>
        <w:jc w:val="center"/>
        <w:rPr>
          <w:rFonts w:ascii="Cambria" w:hAnsi="Cambria"/>
          <w:b/>
          <w:sz w:val="24"/>
          <w:szCs w:val="24"/>
        </w:rPr>
      </w:pPr>
      <w:r w:rsidRPr="007D3AEC">
        <w:rPr>
          <w:rFonts w:ascii="Cambria" w:hAnsi="Cambria"/>
          <w:b/>
          <w:sz w:val="24"/>
          <w:szCs w:val="24"/>
        </w:rPr>
        <w:t>SKARGA/WNIOSEK</w:t>
      </w:r>
      <w:r w:rsidR="00FB194D">
        <w:rPr>
          <w:rFonts w:ascii="Cambria" w:hAnsi="Cambria"/>
          <w:b/>
          <w:sz w:val="24"/>
          <w:szCs w:val="24"/>
        </w:rPr>
        <w:t xml:space="preserve"> </w:t>
      </w:r>
      <w:r w:rsidR="00AB2F8C">
        <w:rPr>
          <w:rFonts w:ascii="Cambria" w:hAnsi="Cambria"/>
          <w:b/>
          <w:sz w:val="24"/>
          <w:szCs w:val="24"/>
        </w:rPr>
        <w:t>oraz WNIOSEK O INFORMACJĘ PUBLICZNĄ</w:t>
      </w:r>
    </w:p>
    <w:p w14:paraId="27907A6E" w14:textId="4A9A4E13" w:rsidR="007D3AEC" w:rsidRPr="00F400D7" w:rsidRDefault="007D3AEC" w:rsidP="00F400D7">
      <w:pPr>
        <w:pStyle w:val="Akapitzlist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F400D7">
        <w:rPr>
          <w:rFonts w:ascii="Cambria" w:hAnsi="Cambria"/>
          <w:sz w:val="24"/>
          <w:szCs w:val="24"/>
        </w:rPr>
        <w:t>Na podstawie art. 63 Konstytucji RP oraz art. 221 Kodeksu postępowania administracyjnego:</w:t>
      </w:r>
    </w:p>
    <w:p w14:paraId="71959C57" w14:textId="57C43B77" w:rsidR="007D3AEC" w:rsidRDefault="007D3AEC" w:rsidP="00F400D7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B2F8C">
        <w:rPr>
          <w:rFonts w:ascii="Cambria" w:hAnsi="Cambria"/>
          <w:b/>
          <w:sz w:val="24"/>
          <w:szCs w:val="24"/>
        </w:rPr>
        <w:t>składam skargę</w:t>
      </w:r>
      <w:r>
        <w:rPr>
          <w:rFonts w:ascii="Cambria" w:hAnsi="Cambria"/>
          <w:sz w:val="24"/>
          <w:szCs w:val="24"/>
        </w:rPr>
        <w:t xml:space="preserve"> </w:t>
      </w:r>
      <w:r w:rsidR="00A411CA">
        <w:rPr>
          <w:rFonts w:ascii="Cambria" w:hAnsi="Cambria"/>
          <w:sz w:val="24"/>
          <w:szCs w:val="24"/>
        </w:rPr>
        <w:t>na wydanie przez Prezydenta m.</w:t>
      </w:r>
      <w:r w:rsidR="005C2F98">
        <w:rPr>
          <w:rFonts w:ascii="Cambria" w:hAnsi="Cambria"/>
          <w:sz w:val="24"/>
          <w:szCs w:val="24"/>
        </w:rPr>
        <w:t xml:space="preserve"> </w:t>
      </w:r>
      <w:r w:rsidR="00A411CA">
        <w:rPr>
          <w:rFonts w:ascii="Cambria" w:hAnsi="Cambria"/>
          <w:sz w:val="24"/>
          <w:szCs w:val="24"/>
        </w:rPr>
        <w:t>st. Warszawy w dniu 8 maja 2024 r. zarządzenia nr 822/20</w:t>
      </w:r>
      <w:r w:rsidR="005C2F98">
        <w:rPr>
          <w:rFonts w:ascii="Cambria" w:hAnsi="Cambria"/>
          <w:sz w:val="24"/>
          <w:szCs w:val="24"/>
        </w:rPr>
        <w:t>2</w:t>
      </w:r>
      <w:r w:rsidR="00A411CA">
        <w:rPr>
          <w:rFonts w:ascii="Cambria" w:hAnsi="Cambria"/>
          <w:sz w:val="24"/>
          <w:szCs w:val="24"/>
        </w:rPr>
        <w:t xml:space="preserve">4 </w:t>
      </w:r>
      <w:r w:rsidR="00A411CA" w:rsidRPr="00A411CA">
        <w:rPr>
          <w:rFonts w:ascii="Cambria" w:hAnsi="Cambria"/>
          <w:sz w:val="24"/>
          <w:szCs w:val="24"/>
        </w:rPr>
        <w:t>w sprawie wprowadzenia Standardów równego traktowania w Urzędzie m.</w:t>
      </w:r>
      <w:r w:rsidR="005C2F98">
        <w:rPr>
          <w:rFonts w:ascii="Cambria" w:hAnsi="Cambria"/>
          <w:sz w:val="24"/>
          <w:szCs w:val="24"/>
        </w:rPr>
        <w:t xml:space="preserve"> </w:t>
      </w:r>
      <w:r w:rsidR="00A411CA" w:rsidRPr="00A411CA">
        <w:rPr>
          <w:rFonts w:ascii="Cambria" w:hAnsi="Cambria"/>
          <w:sz w:val="24"/>
          <w:szCs w:val="24"/>
        </w:rPr>
        <w:t>st. Warszawy</w:t>
      </w:r>
      <w:r w:rsidR="0031366E">
        <w:rPr>
          <w:rFonts w:ascii="Cambria" w:hAnsi="Cambria"/>
          <w:sz w:val="24"/>
          <w:szCs w:val="24"/>
        </w:rPr>
        <w:t xml:space="preserve"> (dalej zwane „Standardami)</w:t>
      </w:r>
      <w:r w:rsidR="00A411CA">
        <w:rPr>
          <w:rFonts w:ascii="Cambria" w:hAnsi="Cambria"/>
          <w:sz w:val="24"/>
          <w:szCs w:val="24"/>
        </w:rPr>
        <w:t>,</w:t>
      </w:r>
    </w:p>
    <w:p w14:paraId="50306C37" w14:textId="1E2A3A2C" w:rsidR="00A411CA" w:rsidRDefault="00A411CA" w:rsidP="00F400D7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B2F8C">
        <w:rPr>
          <w:rFonts w:ascii="Cambria" w:hAnsi="Cambria"/>
          <w:b/>
          <w:sz w:val="24"/>
          <w:szCs w:val="24"/>
        </w:rPr>
        <w:t>wnoszę o</w:t>
      </w:r>
      <w:r>
        <w:rPr>
          <w:rFonts w:ascii="Cambria" w:hAnsi="Cambria"/>
          <w:sz w:val="24"/>
          <w:szCs w:val="24"/>
        </w:rPr>
        <w:t xml:space="preserve"> to, aby Prezydent m.</w:t>
      </w:r>
      <w:r w:rsidR="005C2F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st. Warszawy uchylił to zarządzenie</w:t>
      </w:r>
      <w:r w:rsidR="00FB194D">
        <w:rPr>
          <w:rFonts w:ascii="Cambria" w:hAnsi="Cambria"/>
          <w:sz w:val="24"/>
          <w:szCs w:val="24"/>
        </w:rPr>
        <w:t>.</w:t>
      </w:r>
    </w:p>
    <w:p w14:paraId="7663372B" w14:textId="10DD87D9" w:rsidR="00AB2F8C" w:rsidRDefault="00AB2F8C" w:rsidP="00F400D7">
      <w:pPr>
        <w:pStyle w:val="Akapitzlist"/>
        <w:numPr>
          <w:ilvl w:val="0"/>
          <w:numId w:val="5"/>
        </w:numPr>
        <w:spacing w:after="120" w:line="264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61 Konstytucji RP oraz</w:t>
      </w:r>
      <w:r w:rsidRPr="00AB2F8C">
        <w:t xml:space="preserve"> </w:t>
      </w:r>
      <w:r w:rsidRPr="00AB2F8C">
        <w:rPr>
          <w:rFonts w:ascii="Cambria" w:hAnsi="Cambria"/>
          <w:sz w:val="24"/>
          <w:szCs w:val="24"/>
        </w:rPr>
        <w:t>art. 2 ust. 1 ustawy z dnia 6 września 2001 r. o dostępie do informacji publicznej</w:t>
      </w:r>
      <w:r>
        <w:rPr>
          <w:rFonts w:ascii="Cambria" w:hAnsi="Cambria"/>
          <w:sz w:val="24"/>
          <w:szCs w:val="24"/>
        </w:rPr>
        <w:t xml:space="preserve"> </w:t>
      </w:r>
      <w:r w:rsidRPr="0031366E">
        <w:rPr>
          <w:rFonts w:ascii="Cambria" w:hAnsi="Cambria"/>
          <w:b/>
          <w:sz w:val="24"/>
          <w:szCs w:val="24"/>
        </w:rPr>
        <w:t xml:space="preserve">wnoszę o udostępnienie mi informacji </w:t>
      </w:r>
      <w:r w:rsidR="0031366E" w:rsidRPr="0031366E">
        <w:rPr>
          <w:rFonts w:ascii="Cambria" w:hAnsi="Cambria"/>
          <w:b/>
          <w:sz w:val="24"/>
          <w:szCs w:val="24"/>
        </w:rPr>
        <w:t>publicznej</w:t>
      </w:r>
      <w:r w:rsidR="0031366E">
        <w:rPr>
          <w:rFonts w:ascii="Cambria" w:hAnsi="Cambria"/>
          <w:sz w:val="24"/>
          <w:szCs w:val="24"/>
        </w:rPr>
        <w:t xml:space="preserve"> dot. następujących </w:t>
      </w:r>
      <w:r>
        <w:rPr>
          <w:rFonts w:ascii="Cambria" w:hAnsi="Cambria"/>
          <w:sz w:val="24"/>
          <w:szCs w:val="24"/>
        </w:rPr>
        <w:t>temat</w:t>
      </w:r>
      <w:r w:rsidR="0031366E">
        <w:rPr>
          <w:rFonts w:ascii="Cambria" w:hAnsi="Cambria"/>
          <w:sz w:val="24"/>
          <w:szCs w:val="24"/>
        </w:rPr>
        <w:t>ów</w:t>
      </w:r>
      <w:r>
        <w:rPr>
          <w:rFonts w:ascii="Cambria" w:hAnsi="Cambria"/>
          <w:sz w:val="24"/>
          <w:szCs w:val="24"/>
        </w:rPr>
        <w:t>:</w:t>
      </w:r>
    </w:p>
    <w:p w14:paraId="33B77862" w14:textId="6FAC9001" w:rsidR="00AB2F8C" w:rsidRDefault="00AB2F8C" w:rsidP="00F400D7">
      <w:pPr>
        <w:pStyle w:val="Akapitzlist"/>
        <w:numPr>
          <w:ilvl w:val="0"/>
          <w:numId w:val="4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jakie są podstawy prawne zarządzenia</w:t>
      </w:r>
      <w:r w:rsidR="0041207E">
        <w:rPr>
          <w:rFonts w:ascii="Cambria" w:hAnsi="Cambria"/>
          <w:sz w:val="24"/>
          <w:szCs w:val="24"/>
        </w:rPr>
        <w:t xml:space="preserve"> Prezydenta m.</w:t>
      </w:r>
      <w:r w:rsidR="005C2F98">
        <w:rPr>
          <w:rFonts w:ascii="Cambria" w:hAnsi="Cambria"/>
          <w:sz w:val="24"/>
          <w:szCs w:val="24"/>
        </w:rPr>
        <w:t xml:space="preserve"> </w:t>
      </w:r>
      <w:r w:rsidR="0041207E">
        <w:rPr>
          <w:rFonts w:ascii="Cambria" w:hAnsi="Cambria"/>
          <w:sz w:val="24"/>
          <w:szCs w:val="24"/>
        </w:rPr>
        <w:t>st. Warszawy</w:t>
      </w:r>
      <w:r>
        <w:rPr>
          <w:rFonts w:ascii="Cambria" w:hAnsi="Cambria"/>
          <w:sz w:val="24"/>
          <w:szCs w:val="24"/>
        </w:rPr>
        <w:t xml:space="preserve"> z </w:t>
      </w:r>
      <w:r w:rsidRPr="00AB2F8C">
        <w:rPr>
          <w:rFonts w:ascii="Cambria" w:hAnsi="Cambria"/>
          <w:sz w:val="24"/>
          <w:szCs w:val="24"/>
        </w:rPr>
        <w:t>dni</w:t>
      </w:r>
      <w:r>
        <w:rPr>
          <w:rFonts w:ascii="Cambria" w:hAnsi="Cambria"/>
          <w:sz w:val="24"/>
          <w:szCs w:val="24"/>
        </w:rPr>
        <w:t>a</w:t>
      </w:r>
      <w:r w:rsidRPr="00AB2F8C">
        <w:rPr>
          <w:rFonts w:ascii="Cambria" w:hAnsi="Cambria"/>
          <w:sz w:val="24"/>
          <w:szCs w:val="24"/>
        </w:rPr>
        <w:t xml:space="preserve"> 8 maja 2024 r. nr 822/20</w:t>
      </w:r>
      <w:r w:rsidR="005C2F98">
        <w:rPr>
          <w:rFonts w:ascii="Cambria" w:hAnsi="Cambria"/>
          <w:sz w:val="24"/>
          <w:szCs w:val="24"/>
        </w:rPr>
        <w:t>2</w:t>
      </w:r>
      <w:r w:rsidRPr="00AB2F8C">
        <w:rPr>
          <w:rFonts w:ascii="Cambria" w:hAnsi="Cambria"/>
          <w:sz w:val="24"/>
          <w:szCs w:val="24"/>
        </w:rPr>
        <w:t>4 w sprawie wprowadzenia Standardów równego traktowania w Urzędzie m.</w:t>
      </w:r>
      <w:r w:rsidR="005C2F98">
        <w:rPr>
          <w:rFonts w:ascii="Cambria" w:hAnsi="Cambria"/>
          <w:sz w:val="24"/>
          <w:szCs w:val="24"/>
        </w:rPr>
        <w:t xml:space="preserve"> </w:t>
      </w:r>
      <w:r w:rsidRPr="00AB2F8C">
        <w:rPr>
          <w:rFonts w:ascii="Cambria" w:hAnsi="Cambria"/>
          <w:sz w:val="24"/>
          <w:szCs w:val="24"/>
        </w:rPr>
        <w:t>st. Warszaw</w:t>
      </w:r>
      <w:r>
        <w:rPr>
          <w:rFonts w:ascii="Cambria" w:hAnsi="Cambria"/>
          <w:sz w:val="24"/>
          <w:szCs w:val="24"/>
        </w:rPr>
        <w:t>y</w:t>
      </w:r>
      <w:r w:rsidR="00F400D7">
        <w:rPr>
          <w:rFonts w:ascii="Cambria" w:hAnsi="Cambria"/>
          <w:sz w:val="24"/>
          <w:szCs w:val="24"/>
        </w:rPr>
        <w:t xml:space="preserve"> (zarządzeni</w:t>
      </w:r>
      <w:r w:rsidR="00E07720">
        <w:rPr>
          <w:rFonts w:ascii="Cambria" w:hAnsi="Cambria"/>
          <w:sz w:val="24"/>
          <w:szCs w:val="24"/>
        </w:rPr>
        <w:t>e</w:t>
      </w:r>
      <w:r w:rsidR="00F400D7">
        <w:rPr>
          <w:rFonts w:ascii="Cambria" w:hAnsi="Cambria"/>
          <w:sz w:val="24"/>
          <w:szCs w:val="24"/>
        </w:rPr>
        <w:t xml:space="preserve"> zawiera tylko wskazanie ogólnych przepisów kompetencyjnych)</w:t>
      </w:r>
      <w:r>
        <w:rPr>
          <w:rFonts w:ascii="Cambria" w:hAnsi="Cambria"/>
          <w:sz w:val="24"/>
          <w:szCs w:val="24"/>
        </w:rPr>
        <w:t>,</w:t>
      </w:r>
    </w:p>
    <w:p w14:paraId="28AC7285" w14:textId="4A1D5DFD" w:rsidR="00653D56" w:rsidRDefault="00653D56" w:rsidP="00F400D7">
      <w:pPr>
        <w:pStyle w:val="Akapitzlist"/>
        <w:numPr>
          <w:ilvl w:val="0"/>
          <w:numId w:val="4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czy wprowadzenie Standardów poprzedziły prace badawcze i analityczne lub kontrole pracy jednostek Urzędu m. st. Warszawy</w:t>
      </w:r>
      <w:r w:rsidR="0041207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dotyczące tego, czy w</w:t>
      </w:r>
      <w:r w:rsidR="0041207E">
        <w:rPr>
          <w:rFonts w:ascii="Cambria" w:hAnsi="Cambria"/>
          <w:sz w:val="24"/>
          <w:szCs w:val="24"/>
        </w:rPr>
        <w:t xml:space="preserve"> Urzędzie m.</w:t>
      </w:r>
      <w:r w:rsidR="005C2F98">
        <w:rPr>
          <w:rFonts w:ascii="Cambria" w:hAnsi="Cambria"/>
          <w:sz w:val="24"/>
          <w:szCs w:val="24"/>
        </w:rPr>
        <w:t xml:space="preserve"> </w:t>
      </w:r>
      <w:r w:rsidR="0041207E">
        <w:rPr>
          <w:rFonts w:ascii="Cambria" w:hAnsi="Cambria"/>
          <w:sz w:val="24"/>
          <w:szCs w:val="24"/>
        </w:rPr>
        <w:t>st. Warszawy naruszana jest zasada równego traktowania (niedyskryminacji), jeśli tak, to w jakim okresie</w:t>
      </w:r>
      <w:r w:rsidR="00F400D7">
        <w:rPr>
          <w:rFonts w:ascii="Cambria" w:hAnsi="Cambria"/>
          <w:sz w:val="24"/>
          <w:szCs w:val="24"/>
        </w:rPr>
        <w:t xml:space="preserve"> i</w:t>
      </w:r>
      <w:r w:rsidR="0041207E">
        <w:rPr>
          <w:rFonts w:ascii="Cambria" w:hAnsi="Cambria"/>
          <w:sz w:val="24"/>
          <w:szCs w:val="24"/>
        </w:rPr>
        <w:t xml:space="preserve"> przez kogo były one prowadzone,</w:t>
      </w:r>
      <w:r w:rsidR="007C4F09">
        <w:rPr>
          <w:rFonts w:ascii="Cambria" w:hAnsi="Cambria"/>
          <w:sz w:val="24"/>
          <w:szCs w:val="24"/>
        </w:rPr>
        <w:t xml:space="preserve"> jeśli tak, to jakie były wnioski z tych prac lub kontroli, a jeśli zostały </w:t>
      </w:r>
      <w:r w:rsidR="00D723C4">
        <w:rPr>
          <w:rFonts w:ascii="Cambria" w:hAnsi="Cambria"/>
          <w:sz w:val="24"/>
          <w:szCs w:val="24"/>
        </w:rPr>
        <w:t>opracowane w formie pisemnej wnoszę o ich udostępnienie (np. raportu, protokołów lub wniosków pokontrolnych),</w:t>
      </w:r>
    </w:p>
    <w:p w14:paraId="5F978939" w14:textId="026C4E24" w:rsidR="00AB2F8C" w:rsidRDefault="00AB2F8C" w:rsidP="00F400D7">
      <w:pPr>
        <w:pStyle w:val="Akapitzlist"/>
        <w:numPr>
          <w:ilvl w:val="0"/>
          <w:numId w:val="4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jakie osoby lub organizacje uczestniczyły w pracach nad </w:t>
      </w:r>
      <w:r w:rsidR="0031366E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tandardami, </w:t>
      </w:r>
    </w:p>
    <w:p w14:paraId="278A185D" w14:textId="53E42DEC" w:rsidR="00AB2F8C" w:rsidRPr="0031366E" w:rsidRDefault="00AB2F8C" w:rsidP="00F400D7">
      <w:pPr>
        <w:pStyle w:val="Akapitzlist"/>
        <w:numPr>
          <w:ilvl w:val="0"/>
          <w:numId w:val="4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 odbywały się jakieś konsultacje dotyczące opracowywanych </w:t>
      </w:r>
      <w:r w:rsidR="0031366E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tandardów</w:t>
      </w:r>
      <w:r w:rsidR="0031366E">
        <w:rPr>
          <w:rFonts w:ascii="Cambria" w:hAnsi="Cambria"/>
          <w:sz w:val="24"/>
          <w:szCs w:val="24"/>
        </w:rPr>
        <w:t xml:space="preserve">, jeśli tak, to </w:t>
      </w:r>
      <w:r w:rsidRPr="0031366E">
        <w:rPr>
          <w:rFonts w:ascii="Cambria" w:hAnsi="Cambria"/>
          <w:sz w:val="24"/>
          <w:szCs w:val="24"/>
        </w:rPr>
        <w:t xml:space="preserve">jakie osoby lub organizacje </w:t>
      </w:r>
      <w:r w:rsidR="0031366E">
        <w:rPr>
          <w:rFonts w:ascii="Cambria" w:hAnsi="Cambria"/>
          <w:sz w:val="24"/>
          <w:szCs w:val="24"/>
        </w:rPr>
        <w:t>brały w nich udział,</w:t>
      </w:r>
    </w:p>
    <w:p w14:paraId="4D5625A8" w14:textId="49DF4EDB" w:rsidR="00AB2F8C" w:rsidRDefault="00AB2F8C" w:rsidP="00F400D7">
      <w:pPr>
        <w:pStyle w:val="Akapitzlist"/>
        <w:numPr>
          <w:ilvl w:val="0"/>
          <w:numId w:val="4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kto i w jakim trybie wybrał osoby </w:t>
      </w:r>
      <w:r w:rsidR="0031366E">
        <w:rPr>
          <w:rFonts w:ascii="Cambria" w:hAnsi="Cambria"/>
          <w:sz w:val="24"/>
          <w:szCs w:val="24"/>
        </w:rPr>
        <w:t>lub organizacje do udziału w pracach nad Standardami i do udziału w konsultacjach,</w:t>
      </w:r>
    </w:p>
    <w:p w14:paraId="16E1121C" w14:textId="63AB94D7" w:rsidR="00653D56" w:rsidRDefault="00653D56" w:rsidP="00F400D7">
      <w:pPr>
        <w:pStyle w:val="Akapitzlist"/>
        <w:numPr>
          <w:ilvl w:val="0"/>
          <w:numId w:val="4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czy osoby te pobierały jakieś wynagrodzenie, jeśli tak, to jakiej wysokości (nie dotyczy to pracowników etatowych Urzędu m.</w:t>
      </w:r>
      <w:r w:rsidR="005C2F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st. Warszawy)</w:t>
      </w:r>
      <w:r w:rsidR="00F400D7">
        <w:rPr>
          <w:rFonts w:ascii="Cambria" w:hAnsi="Cambria"/>
          <w:sz w:val="24"/>
          <w:szCs w:val="24"/>
        </w:rPr>
        <w:t>.</w:t>
      </w:r>
    </w:p>
    <w:p w14:paraId="3DF0B53C" w14:textId="77777777" w:rsidR="00B52F6A" w:rsidRDefault="00B52F6A" w:rsidP="00F400D7">
      <w:pPr>
        <w:spacing w:after="120" w:line="264" w:lineRule="auto"/>
        <w:jc w:val="center"/>
        <w:rPr>
          <w:rFonts w:ascii="Cambria" w:hAnsi="Cambria"/>
          <w:b/>
          <w:sz w:val="24"/>
          <w:szCs w:val="24"/>
        </w:rPr>
      </w:pPr>
    </w:p>
    <w:p w14:paraId="77FC9E45" w14:textId="48E2C01B" w:rsidR="00A411CA" w:rsidRPr="00A411CA" w:rsidRDefault="00A411CA" w:rsidP="00F400D7">
      <w:pPr>
        <w:spacing w:after="120" w:line="264" w:lineRule="auto"/>
        <w:jc w:val="center"/>
        <w:rPr>
          <w:rFonts w:ascii="Cambria" w:hAnsi="Cambria"/>
          <w:b/>
          <w:sz w:val="24"/>
          <w:szCs w:val="24"/>
        </w:rPr>
      </w:pPr>
      <w:r w:rsidRPr="00A411CA">
        <w:rPr>
          <w:rFonts w:ascii="Cambria" w:hAnsi="Cambria"/>
          <w:b/>
          <w:sz w:val="24"/>
          <w:szCs w:val="24"/>
        </w:rPr>
        <w:lastRenderedPageBreak/>
        <w:t>Uzasadnienie</w:t>
      </w:r>
    </w:p>
    <w:p w14:paraId="6C70B460" w14:textId="0B1D5205" w:rsidR="0010023D" w:rsidRDefault="00A411CA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zapoznaniu się z wprowadzonym przez Prezydenta m. st. Warszawy ww. zarządzeniem dokumentem pt. </w:t>
      </w:r>
      <w:r w:rsidRPr="00A411CA">
        <w:rPr>
          <w:rFonts w:ascii="Cambria" w:hAnsi="Cambria"/>
          <w:sz w:val="24"/>
          <w:szCs w:val="24"/>
        </w:rPr>
        <w:t>Standardy równego traktowania</w:t>
      </w:r>
      <w:r>
        <w:rPr>
          <w:rFonts w:ascii="Cambria" w:hAnsi="Cambria"/>
          <w:sz w:val="24"/>
          <w:szCs w:val="24"/>
        </w:rPr>
        <w:t xml:space="preserve"> </w:t>
      </w:r>
      <w:r w:rsidRPr="00A411CA">
        <w:rPr>
          <w:rFonts w:ascii="Cambria" w:hAnsi="Cambria"/>
          <w:sz w:val="24"/>
          <w:szCs w:val="24"/>
        </w:rPr>
        <w:t>w Urzędzie m.</w:t>
      </w:r>
      <w:r w:rsidR="00B52F6A">
        <w:rPr>
          <w:rFonts w:ascii="Cambria" w:hAnsi="Cambria"/>
          <w:sz w:val="24"/>
          <w:szCs w:val="24"/>
        </w:rPr>
        <w:t> </w:t>
      </w:r>
      <w:r w:rsidRPr="00A411CA">
        <w:rPr>
          <w:rFonts w:ascii="Cambria" w:hAnsi="Cambria"/>
          <w:sz w:val="24"/>
          <w:szCs w:val="24"/>
        </w:rPr>
        <w:t>st.</w:t>
      </w:r>
      <w:r w:rsidR="00B52F6A">
        <w:rPr>
          <w:rFonts w:ascii="Cambria" w:hAnsi="Cambria"/>
          <w:sz w:val="24"/>
          <w:szCs w:val="24"/>
        </w:rPr>
        <w:t> </w:t>
      </w:r>
      <w:r w:rsidRPr="00A411CA">
        <w:rPr>
          <w:rFonts w:ascii="Cambria" w:hAnsi="Cambria"/>
          <w:sz w:val="24"/>
          <w:szCs w:val="24"/>
        </w:rPr>
        <w:t>Warszawy</w:t>
      </w:r>
      <w:r w:rsidR="00017749">
        <w:rPr>
          <w:rFonts w:ascii="Cambria" w:hAnsi="Cambria"/>
          <w:sz w:val="24"/>
          <w:szCs w:val="24"/>
        </w:rPr>
        <w:t xml:space="preserve"> (dalej „Standardy”)</w:t>
      </w:r>
      <w:r>
        <w:rPr>
          <w:rFonts w:ascii="Cambria" w:hAnsi="Cambria"/>
          <w:sz w:val="24"/>
          <w:szCs w:val="24"/>
        </w:rPr>
        <w:t xml:space="preserve"> składam skargę</w:t>
      </w:r>
      <w:r w:rsidR="0010023D">
        <w:rPr>
          <w:rFonts w:ascii="Cambria" w:hAnsi="Cambria"/>
          <w:sz w:val="24"/>
          <w:szCs w:val="24"/>
        </w:rPr>
        <w:t xml:space="preserve"> na wprowadzenie tego dokumentu, jako:</w:t>
      </w:r>
    </w:p>
    <w:p w14:paraId="3FF03C28" w14:textId="77777777" w:rsidR="00017749" w:rsidRDefault="00017749" w:rsidP="00F400D7">
      <w:pPr>
        <w:pStyle w:val="Akapitzlist"/>
        <w:numPr>
          <w:ilvl w:val="0"/>
          <w:numId w:val="3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niemającego podstawy prawnej,</w:t>
      </w:r>
    </w:p>
    <w:p w14:paraId="3DEB44C4" w14:textId="0355D8F9" w:rsidR="0010023D" w:rsidRDefault="00017749" w:rsidP="00F400D7">
      <w:pPr>
        <w:pStyle w:val="Akapitzlist"/>
        <w:numPr>
          <w:ilvl w:val="0"/>
          <w:numId w:val="3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naruszającego Konstytucję RP,</w:t>
      </w:r>
    </w:p>
    <w:p w14:paraId="0F718933" w14:textId="4C710282" w:rsidR="00017749" w:rsidRDefault="00017749" w:rsidP="00F400D7">
      <w:pPr>
        <w:pStyle w:val="Akapitzlist"/>
        <w:numPr>
          <w:ilvl w:val="0"/>
          <w:numId w:val="3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godzącego w moją wolność sumienia i religii,</w:t>
      </w:r>
    </w:p>
    <w:p w14:paraId="267A14B0" w14:textId="00093758" w:rsidR="00017749" w:rsidRDefault="00017749" w:rsidP="00F400D7">
      <w:pPr>
        <w:pStyle w:val="Akapitzlist"/>
        <w:numPr>
          <w:ilvl w:val="0"/>
          <w:numId w:val="3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narzucającego wszystkim warszawiakom, urzędnikom i osobom </w:t>
      </w:r>
      <w:r w:rsidR="00F2615F">
        <w:rPr>
          <w:rFonts w:ascii="Cambria" w:hAnsi="Cambria"/>
          <w:sz w:val="24"/>
          <w:szCs w:val="24"/>
        </w:rPr>
        <w:t>korzystających z pracy urzędów miejskich w Warszawie, ideologię lewicową i związaną z nią nowomowę,</w:t>
      </w:r>
    </w:p>
    <w:p w14:paraId="125C5A4A" w14:textId="77777777" w:rsidR="00F2615F" w:rsidRDefault="00F2615F" w:rsidP="00F400D7">
      <w:pPr>
        <w:pStyle w:val="Akapitzlist"/>
        <w:numPr>
          <w:ilvl w:val="0"/>
          <w:numId w:val="3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tylko pozornie prowadzącego do równego traktowania,</w:t>
      </w:r>
    </w:p>
    <w:p w14:paraId="7C0080BD" w14:textId="116DAFBC" w:rsidR="00F2615F" w:rsidRDefault="00F2615F" w:rsidP="00F400D7">
      <w:pPr>
        <w:pStyle w:val="Akapitzlist"/>
        <w:numPr>
          <w:ilvl w:val="0"/>
          <w:numId w:val="3"/>
        </w:numPr>
        <w:spacing w:after="120" w:line="264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rzeczywistości mającego charakter dyskryminujący wobec osób (pracowników i osób załatwiających sprawy w placówkach Urzędy m. st. Warszawy), które nie podzielają lewicowej i ściśle laickiej wizji funkcjonowania urzędów.</w:t>
      </w:r>
    </w:p>
    <w:p w14:paraId="29B6D9C9" w14:textId="7EB59438" w:rsidR="0010023D" w:rsidRDefault="002C7B92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 dyskryminacja dotyczy nie tylko osób religijnych, katolików</w:t>
      </w:r>
      <w:r w:rsidR="00765C97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żydów</w:t>
      </w:r>
      <w:r w:rsidR="00765C97">
        <w:rPr>
          <w:rFonts w:ascii="Cambria" w:hAnsi="Cambria"/>
          <w:sz w:val="24"/>
          <w:szCs w:val="24"/>
        </w:rPr>
        <w:t xml:space="preserve"> czy muzułmanów</w:t>
      </w:r>
      <w:r>
        <w:rPr>
          <w:rFonts w:ascii="Cambria" w:hAnsi="Cambria"/>
          <w:sz w:val="24"/>
          <w:szCs w:val="24"/>
        </w:rPr>
        <w:t xml:space="preserve">, ale wszystkich, którzy </w:t>
      </w:r>
      <w:r w:rsidR="0010023D" w:rsidRPr="002C7B92">
        <w:rPr>
          <w:rFonts w:ascii="Cambria" w:hAnsi="Cambria"/>
          <w:sz w:val="24"/>
          <w:szCs w:val="24"/>
        </w:rPr>
        <w:t>tak jak autorzy Konstytucji RP są wdzięczni przodkom za kulturę zakorzenioną w chrześcijańskim dziedzictwie Narodu i ogólnoludzkich wartościach</w:t>
      </w:r>
      <w:r>
        <w:rPr>
          <w:rFonts w:ascii="Cambria" w:hAnsi="Cambria"/>
          <w:sz w:val="24"/>
          <w:szCs w:val="24"/>
        </w:rPr>
        <w:t xml:space="preserve"> (co</w:t>
      </w:r>
      <w:r w:rsidR="00B52F6A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zapisano w Preambule Konstytucji).</w:t>
      </w:r>
      <w:r w:rsidR="0010023D" w:rsidRPr="002C7B92">
        <w:rPr>
          <w:rFonts w:ascii="Cambria" w:hAnsi="Cambria"/>
          <w:sz w:val="24"/>
          <w:szCs w:val="24"/>
        </w:rPr>
        <w:t xml:space="preserve"> </w:t>
      </w:r>
    </w:p>
    <w:p w14:paraId="35767CDC" w14:textId="45A9624E" w:rsidR="005266DC" w:rsidRDefault="005266DC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Sprzeciwiam się w szczególności próbie wyrugowania wszelkiej symboliki religijnej pod płaszczykiem równego traktowania.</w:t>
      </w:r>
    </w:p>
    <w:p w14:paraId="776F03C8" w14:textId="3AE72FFB" w:rsidR="005266DC" w:rsidRDefault="005266DC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Sprzeciw ten zgodny jest z ponadpartyjnie podjętymi uchwałami obu izb polskiego parlamenty. Sejm RP w uchwale z 3 grudnia 2009 r. (</w:t>
      </w:r>
      <w:r w:rsidRPr="005266DC">
        <w:rPr>
          <w:rFonts w:ascii="Cambria" w:hAnsi="Cambria"/>
          <w:sz w:val="24"/>
          <w:szCs w:val="24"/>
        </w:rPr>
        <w:t>M.P. 2009 nr 78 poz. 962</w:t>
      </w:r>
      <w:r>
        <w:rPr>
          <w:rFonts w:ascii="Cambria" w:hAnsi="Cambria"/>
          <w:sz w:val="24"/>
          <w:szCs w:val="24"/>
        </w:rPr>
        <w:t>) stwierdził, że:</w:t>
      </w:r>
    </w:p>
    <w:p w14:paraId="67E7DBB5" w14:textId="77777777" w:rsidR="005266DC" w:rsidRDefault="005266DC" w:rsidP="00F400D7">
      <w:pPr>
        <w:spacing w:after="120" w:line="264" w:lineRule="auto"/>
        <w:ind w:left="567" w:right="567"/>
        <w:jc w:val="both"/>
        <w:rPr>
          <w:rFonts w:ascii="Cambria" w:hAnsi="Cambria"/>
          <w:sz w:val="24"/>
          <w:szCs w:val="24"/>
        </w:rPr>
      </w:pPr>
      <w:r w:rsidRPr="005266DC">
        <w:rPr>
          <w:rFonts w:ascii="Cambria" w:hAnsi="Cambria"/>
          <w:sz w:val="24"/>
          <w:szCs w:val="24"/>
        </w:rPr>
        <w:t>„znak krzyża jest nie tylko symbolem religijnym i znakiem miłości Boga do ludzi, ale w sferze publicznej przypomina o gotowości do poświęcenia dla drugiego człowieka, wyraża wartości budujące szacunek dla godności każdego człowieka i jego praw”,</w:t>
      </w:r>
    </w:p>
    <w:p w14:paraId="123EBC11" w14:textId="77777777" w:rsidR="0098333A" w:rsidRDefault="005266DC" w:rsidP="00F400D7">
      <w:pPr>
        <w:spacing w:after="120" w:line="264" w:lineRule="auto"/>
        <w:ind w:left="567" w:right="567"/>
        <w:jc w:val="both"/>
        <w:rPr>
          <w:rFonts w:ascii="Cambria" w:hAnsi="Cambria"/>
          <w:sz w:val="24"/>
          <w:szCs w:val="24"/>
        </w:rPr>
      </w:pPr>
      <w:r w:rsidRPr="005266DC">
        <w:rPr>
          <w:rFonts w:ascii="Cambria" w:hAnsi="Cambria"/>
          <w:sz w:val="24"/>
          <w:szCs w:val="24"/>
        </w:rPr>
        <w:t xml:space="preserve"> „zarówno jednostka jak i wspólnoty mają prawo do wyrażania własnej tożsamości religijnej i kulturowej, która nie ogranicza się do sfery prywatnej”.</w:t>
      </w:r>
      <w:r>
        <w:rPr>
          <w:rFonts w:ascii="Cambria" w:hAnsi="Cambria"/>
          <w:sz w:val="24"/>
          <w:szCs w:val="24"/>
        </w:rPr>
        <w:t xml:space="preserve"> </w:t>
      </w:r>
    </w:p>
    <w:p w14:paraId="25D49B3A" w14:textId="6FEFE85D" w:rsidR="0098333A" w:rsidRDefault="0098333A" w:rsidP="00F400D7">
      <w:pPr>
        <w:spacing w:after="120" w:line="264" w:lineRule="auto"/>
        <w:jc w:val="both"/>
      </w:pPr>
      <w:r>
        <w:rPr>
          <w:rFonts w:ascii="Cambria" w:hAnsi="Cambria"/>
          <w:sz w:val="24"/>
          <w:szCs w:val="24"/>
        </w:rPr>
        <w:t xml:space="preserve">Z kolei Senat RP </w:t>
      </w:r>
      <w:r w:rsidR="005266DC">
        <w:rPr>
          <w:rFonts w:ascii="Cambria" w:hAnsi="Cambria"/>
          <w:sz w:val="24"/>
          <w:szCs w:val="24"/>
        </w:rPr>
        <w:t xml:space="preserve">w uchwale z </w:t>
      </w:r>
      <w:r w:rsidR="005266DC" w:rsidRPr="005266DC">
        <w:rPr>
          <w:rFonts w:ascii="Cambria" w:hAnsi="Cambria"/>
          <w:sz w:val="24"/>
          <w:szCs w:val="24"/>
        </w:rPr>
        <w:t>4 lutego 2010 r.</w:t>
      </w:r>
      <w:r>
        <w:rPr>
          <w:rFonts w:ascii="Cambria" w:hAnsi="Cambria"/>
          <w:sz w:val="24"/>
          <w:szCs w:val="24"/>
        </w:rPr>
        <w:t xml:space="preserve"> (</w:t>
      </w:r>
      <w:r w:rsidRPr="0098333A">
        <w:rPr>
          <w:rFonts w:ascii="Cambria" w:hAnsi="Cambria"/>
          <w:sz w:val="24"/>
          <w:szCs w:val="24"/>
        </w:rPr>
        <w:t>M.P. 2010 nr 7 poz. 57</w:t>
      </w:r>
      <w:r>
        <w:rPr>
          <w:rFonts w:ascii="Cambria" w:hAnsi="Cambria"/>
          <w:sz w:val="24"/>
          <w:szCs w:val="24"/>
        </w:rPr>
        <w:t>)</w:t>
      </w:r>
      <w:r w:rsidRPr="009833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powiedział, że:</w:t>
      </w:r>
      <w:r w:rsidRPr="0098333A">
        <w:t xml:space="preserve"> </w:t>
      </w:r>
    </w:p>
    <w:p w14:paraId="6FAE416C" w14:textId="77777777" w:rsidR="0098333A" w:rsidRDefault="0098333A" w:rsidP="00F400D7">
      <w:pPr>
        <w:spacing w:after="120" w:line="264" w:lineRule="auto"/>
        <w:ind w:left="567" w:right="567"/>
        <w:jc w:val="both"/>
        <w:rPr>
          <w:rFonts w:ascii="Cambria" w:hAnsi="Cambria"/>
          <w:sz w:val="24"/>
          <w:szCs w:val="24"/>
        </w:rPr>
      </w:pPr>
      <w:r>
        <w:t>„</w:t>
      </w:r>
      <w:r w:rsidRPr="0098333A">
        <w:rPr>
          <w:rFonts w:ascii="Cambria" w:hAnsi="Cambria"/>
          <w:sz w:val="24"/>
          <w:szCs w:val="24"/>
        </w:rPr>
        <w:t xml:space="preserve">Krzyż towarzyszył Polsce we wszystkich ważnych chwilach jej dziejów”, </w:t>
      </w:r>
    </w:p>
    <w:p w14:paraId="1E34F9CD" w14:textId="77777777" w:rsidR="0098333A" w:rsidRDefault="0098333A" w:rsidP="00F400D7">
      <w:pPr>
        <w:spacing w:after="120" w:line="264" w:lineRule="auto"/>
        <w:ind w:left="567" w:right="567"/>
        <w:jc w:val="both"/>
        <w:rPr>
          <w:rFonts w:ascii="Cambria" w:hAnsi="Cambria"/>
          <w:sz w:val="24"/>
          <w:szCs w:val="24"/>
        </w:rPr>
      </w:pPr>
      <w:r w:rsidRPr="0098333A">
        <w:rPr>
          <w:rFonts w:ascii="Cambria" w:hAnsi="Cambria"/>
          <w:sz w:val="24"/>
          <w:szCs w:val="24"/>
        </w:rPr>
        <w:t xml:space="preserve">„Krzyż stawał się symbolem nie tylko chrześcijaństwa i jego wartości, ale też tęsknoty za wolną Ojczyzną”, </w:t>
      </w:r>
    </w:p>
    <w:p w14:paraId="783102F3" w14:textId="77777777" w:rsidR="0098333A" w:rsidRDefault="0098333A" w:rsidP="00F400D7">
      <w:pPr>
        <w:spacing w:after="120" w:line="264" w:lineRule="auto"/>
        <w:ind w:left="567" w:right="567"/>
        <w:jc w:val="both"/>
        <w:rPr>
          <w:rFonts w:ascii="Cambria" w:hAnsi="Cambria"/>
          <w:sz w:val="24"/>
          <w:szCs w:val="24"/>
        </w:rPr>
      </w:pPr>
      <w:r w:rsidRPr="0098333A">
        <w:rPr>
          <w:rFonts w:ascii="Cambria" w:hAnsi="Cambria"/>
          <w:sz w:val="24"/>
          <w:szCs w:val="24"/>
        </w:rPr>
        <w:t xml:space="preserve">„Krzyż, będący znakiem chrześcijaństwa, na trwałe stał się dla wszystkich Polaków, bez względu na wyznanie, symbolem powszechnie akceptowanych wartości uniwersalnych, a także dążenia do prawdy, sprawiedliwości i wolności naszej Ojczyzny”, </w:t>
      </w:r>
    </w:p>
    <w:p w14:paraId="7B951A0D" w14:textId="5C3D1DEF" w:rsidR="0098333A" w:rsidRDefault="0098333A" w:rsidP="00F400D7">
      <w:pPr>
        <w:spacing w:after="120" w:line="264" w:lineRule="auto"/>
        <w:ind w:left="567" w:right="567"/>
        <w:jc w:val="both"/>
        <w:rPr>
          <w:rFonts w:ascii="Cambria" w:hAnsi="Cambria"/>
          <w:sz w:val="24"/>
          <w:szCs w:val="24"/>
        </w:rPr>
      </w:pPr>
      <w:r w:rsidRPr="0098333A">
        <w:rPr>
          <w:rFonts w:ascii="Cambria" w:hAnsi="Cambria"/>
          <w:sz w:val="24"/>
          <w:szCs w:val="24"/>
        </w:rPr>
        <w:lastRenderedPageBreak/>
        <w:t>„wszelkie próby zakazania umieszczania Krzyża w szkołach, szpitalach, urzędach i przestrzeni publicznej w Polsce muszą być poczytane za godzące w naszą tradycję, pamięć i dumę narodową”.</w:t>
      </w:r>
    </w:p>
    <w:p w14:paraId="2FB23B62" w14:textId="34EED140" w:rsidR="0098333A" w:rsidRDefault="0098333A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Zarzucam zarządzonym przez Prezydenta m.</w:t>
      </w:r>
      <w:r w:rsidR="005C2F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st. Warszawy Standardom, że godzą </w:t>
      </w:r>
      <w:r w:rsidR="00DC38BC">
        <w:rPr>
          <w:rFonts w:ascii="Cambria" w:hAnsi="Cambria"/>
          <w:sz w:val="24"/>
          <w:szCs w:val="24"/>
        </w:rPr>
        <w:t>w </w:t>
      </w:r>
      <w:r>
        <w:rPr>
          <w:rFonts w:ascii="Cambria" w:hAnsi="Cambria"/>
          <w:sz w:val="24"/>
          <w:szCs w:val="24"/>
        </w:rPr>
        <w:t xml:space="preserve">wolność sumienia i religii, zwłaszcza szeregowych pracowników Urzędu m. st. Warszawy. Wolność ta, zapisana w art. 53 Konstytucji RP obejmuje też </w:t>
      </w:r>
      <w:r w:rsidRPr="0098333A">
        <w:rPr>
          <w:rFonts w:ascii="Cambria" w:hAnsi="Cambria"/>
          <w:sz w:val="24"/>
          <w:szCs w:val="24"/>
        </w:rPr>
        <w:t>uzewnętrzniania indywidualnie lub z innymi, publicznie lub prywatnie, swojej religii</w:t>
      </w:r>
      <w:r>
        <w:rPr>
          <w:rFonts w:ascii="Cambria" w:hAnsi="Cambria"/>
          <w:sz w:val="24"/>
          <w:szCs w:val="24"/>
        </w:rPr>
        <w:t>.</w:t>
      </w:r>
      <w:r w:rsidR="00EB3BFE">
        <w:rPr>
          <w:rFonts w:ascii="Cambria" w:hAnsi="Cambria"/>
          <w:sz w:val="24"/>
          <w:szCs w:val="24"/>
        </w:rPr>
        <w:t xml:space="preserve"> Może być </w:t>
      </w:r>
      <w:r w:rsidR="00EB3BFE" w:rsidRPr="00EB3BFE">
        <w:rPr>
          <w:rFonts w:ascii="Cambria" w:hAnsi="Cambria"/>
          <w:sz w:val="24"/>
          <w:szCs w:val="24"/>
        </w:rPr>
        <w:t>może być ograniczona jedynie w drodze ustawy i tylko wtedy, gdy jest to konieczne do ochrony bezpieczeństwa państwa, porządku publicznego, zdrowia, moralności lub wolności i praw innych osób</w:t>
      </w:r>
      <w:r w:rsidR="00EB3BFE">
        <w:rPr>
          <w:rFonts w:ascii="Cambria" w:hAnsi="Cambria"/>
          <w:sz w:val="24"/>
          <w:szCs w:val="24"/>
        </w:rPr>
        <w:t>.</w:t>
      </w:r>
    </w:p>
    <w:p w14:paraId="60826C59" w14:textId="0A0459CF" w:rsidR="00EB3BFE" w:rsidRDefault="00EB3BFE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przykrością zauważam, że ponad wolność sumienia i religii Standardy stawiają lewicową i niemającą umocowania w Konstytucji RP ideologię, która</w:t>
      </w:r>
      <w:r w:rsidR="00486F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</w:t>
      </w:r>
      <w:r w:rsidR="00486F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pod pozorem tolerancji i równego traktowania – </w:t>
      </w:r>
      <w:r w:rsidR="00486FE7">
        <w:rPr>
          <w:rFonts w:ascii="Cambria" w:hAnsi="Cambria"/>
          <w:sz w:val="24"/>
          <w:szCs w:val="24"/>
        </w:rPr>
        <w:t>podważa konstytucyjne wartości, jakimi są: m</w:t>
      </w:r>
      <w:r w:rsidR="00486FE7" w:rsidRPr="00486FE7">
        <w:rPr>
          <w:rFonts w:ascii="Cambria" w:hAnsi="Cambria"/>
          <w:sz w:val="24"/>
          <w:szCs w:val="24"/>
        </w:rPr>
        <w:t>ałżeństwo jako związek kobiety i mężczyzny, rodzina, macierzyństwo i rodzicielstwo</w:t>
      </w:r>
      <w:r w:rsidR="00486FE7">
        <w:rPr>
          <w:rFonts w:ascii="Cambria" w:hAnsi="Cambria"/>
          <w:sz w:val="24"/>
          <w:szCs w:val="24"/>
        </w:rPr>
        <w:t xml:space="preserve"> (art. 18 Konstytucji RP).</w:t>
      </w:r>
    </w:p>
    <w:p w14:paraId="7706F0F5" w14:textId="72DBC385" w:rsidR="00765C97" w:rsidRDefault="00DC38BC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</w:t>
      </w:r>
      <w:r w:rsidR="00E46812">
        <w:rPr>
          <w:rFonts w:ascii="Cambria" w:hAnsi="Cambria"/>
          <w:sz w:val="24"/>
          <w:szCs w:val="24"/>
        </w:rPr>
        <w:t xml:space="preserve"> niebezpieczne uważam </w:t>
      </w:r>
      <w:r w:rsidR="00765C97">
        <w:rPr>
          <w:rFonts w:ascii="Cambria" w:hAnsi="Cambria"/>
          <w:sz w:val="24"/>
          <w:szCs w:val="24"/>
        </w:rPr>
        <w:t>narzucanie stosowanie form językowych neutralnych płciowo lub niezgodnych z rzeczywistą płcią danej osoby. Nie chodzi tylko o to, że jest to próba sztucznej zmiany języka polskiego, ale że może to prowadzić do utrwalenia, zwłaszcza u dzieci i młodzieży, dysforii płciowej. Ta, jak wynika z badań</w:t>
      </w:r>
      <w:r w:rsidR="00017749">
        <w:rPr>
          <w:rFonts w:ascii="Cambria" w:hAnsi="Cambria"/>
          <w:sz w:val="24"/>
          <w:szCs w:val="24"/>
        </w:rPr>
        <w:t>,</w:t>
      </w:r>
      <w:r w:rsidR="00765C97">
        <w:rPr>
          <w:rFonts w:ascii="Cambria" w:hAnsi="Cambria"/>
          <w:sz w:val="24"/>
          <w:szCs w:val="24"/>
        </w:rPr>
        <w:t xml:space="preserve"> przemija w zdecydowanej większości przypadków</w:t>
      </w:r>
      <w:r w:rsidR="00017749">
        <w:rPr>
          <w:rFonts w:ascii="Cambria" w:hAnsi="Cambria"/>
          <w:sz w:val="24"/>
          <w:szCs w:val="24"/>
        </w:rPr>
        <w:t xml:space="preserve">. </w:t>
      </w:r>
    </w:p>
    <w:p w14:paraId="471E67C9" w14:textId="4181A736" w:rsidR="00017749" w:rsidRPr="00017749" w:rsidRDefault="00017749" w:rsidP="00F400D7">
      <w:pPr>
        <w:spacing w:after="120" w:line="264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………………………………………………. </w:t>
      </w:r>
      <w:r>
        <w:rPr>
          <w:rFonts w:ascii="Cambria" w:hAnsi="Cambria"/>
          <w:i/>
          <w:sz w:val="24"/>
          <w:szCs w:val="24"/>
        </w:rPr>
        <w:t>/ tu można dodać własne zarzuty wobec Standardów</w:t>
      </w:r>
    </w:p>
    <w:p w14:paraId="7405BB7A" w14:textId="48DE534D" w:rsidR="00017749" w:rsidRDefault="00017749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Wnoszę zatem, aby Prezydent m.</w:t>
      </w:r>
      <w:r w:rsidR="005C2F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st. Warszawy, tak jak zarządził wprowadzenie Standardów, uchylił je jeszcze zanim zaczną obowiązywać.</w:t>
      </w:r>
    </w:p>
    <w:p w14:paraId="42759E67" w14:textId="7E316AFF" w:rsidR="00D723E0" w:rsidRDefault="00D723E0" w:rsidP="00F400D7">
      <w:pPr>
        <w:spacing w:after="120" w:line="26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 w celu poznania motywów i danych na jakich bazował Prezydent</w:t>
      </w:r>
      <w:r w:rsidR="00B52F6A">
        <w:rPr>
          <w:rFonts w:ascii="Cambria" w:hAnsi="Cambria"/>
          <w:sz w:val="24"/>
          <w:szCs w:val="24"/>
        </w:rPr>
        <w:t xml:space="preserve"> m. st. Warszawy</w:t>
      </w:r>
      <w:r>
        <w:rPr>
          <w:rFonts w:ascii="Cambria" w:hAnsi="Cambria"/>
          <w:sz w:val="24"/>
          <w:szCs w:val="24"/>
        </w:rPr>
        <w:t xml:space="preserve"> wydając zarządzenie, wnoszę o udzielenie mi informacji publicznej we wskazanym na początku pisma zakresie.</w:t>
      </w:r>
    </w:p>
    <w:p w14:paraId="178E3DD9" w14:textId="77777777" w:rsidR="00B52F6A" w:rsidRDefault="00B52F6A" w:rsidP="00F400D7">
      <w:pPr>
        <w:spacing w:after="120" w:line="264" w:lineRule="auto"/>
        <w:ind w:left="2552"/>
        <w:jc w:val="center"/>
        <w:rPr>
          <w:rFonts w:ascii="Cambria" w:hAnsi="Cambria"/>
          <w:sz w:val="24"/>
          <w:szCs w:val="24"/>
        </w:rPr>
      </w:pPr>
    </w:p>
    <w:p w14:paraId="009ECD3B" w14:textId="77777777" w:rsidR="00B57E1C" w:rsidRDefault="00B57E1C" w:rsidP="00F400D7">
      <w:pPr>
        <w:spacing w:after="120" w:line="264" w:lineRule="auto"/>
        <w:ind w:left="2552"/>
        <w:jc w:val="center"/>
        <w:rPr>
          <w:rFonts w:ascii="Cambria" w:hAnsi="Cambria"/>
          <w:sz w:val="24"/>
          <w:szCs w:val="24"/>
        </w:rPr>
      </w:pPr>
    </w:p>
    <w:p w14:paraId="1CEE52EC" w14:textId="586D9FF8" w:rsidR="005266DC" w:rsidRDefault="00017749" w:rsidP="00F400D7">
      <w:pPr>
        <w:spacing w:after="120" w:line="264" w:lineRule="auto"/>
        <w:ind w:left="255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poważaniem</w:t>
      </w:r>
    </w:p>
    <w:p w14:paraId="535B289D" w14:textId="6B3203FF" w:rsidR="00017749" w:rsidRDefault="00017749" w:rsidP="00F400D7">
      <w:pPr>
        <w:spacing w:after="120" w:line="264" w:lineRule="auto"/>
        <w:ind w:left="2552"/>
        <w:jc w:val="center"/>
        <w:rPr>
          <w:rFonts w:ascii="Cambria" w:hAnsi="Cambria"/>
          <w:sz w:val="24"/>
          <w:szCs w:val="24"/>
        </w:rPr>
      </w:pPr>
    </w:p>
    <w:p w14:paraId="78D03C3A" w14:textId="777D6F8E" w:rsidR="00017749" w:rsidRPr="00017749" w:rsidRDefault="00017749" w:rsidP="00F400D7">
      <w:pPr>
        <w:spacing w:after="120" w:line="264" w:lineRule="auto"/>
        <w:ind w:left="2552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…………………………….</w:t>
      </w:r>
      <w:r>
        <w:rPr>
          <w:rFonts w:ascii="Cambria" w:hAnsi="Cambria"/>
          <w:i/>
          <w:sz w:val="24"/>
          <w:szCs w:val="24"/>
        </w:rPr>
        <w:t xml:space="preserve"> / podpis</w:t>
      </w:r>
    </w:p>
    <w:sectPr w:rsidR="00017749" w:rsidRPr="000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B9BD" w14:textId="77777777" w:rsidR="000554B6" w:rsidRDefault="000554B6" w:rsidP="002D7DB0">
      <w:pPr>
        <w:spacing w:after="0" w:line="240" w:lineRule="auto"/>
      </w:pPr>
      <w:r>
        <w:separator/>
      </w:r>
    </w:p>
  </w:endnote>
  <w:endnote w:type="continuationSeparator" w:id="0">
    <w:p w14:paraId="7822AE0E" w14:textId="77777777" w:rsidR="000554B6" w:rsidRDefault="000554B6" w:rsidP="002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E6CF" w14:textId="77777777" w:rsidR="000554B6" w:rsidRDefault="000554B6" w:rsidP="002D7DB0">
      <w:pPr>
        <w:spacing w:after="0" w:line="240" w:lineRule="auto"/>
      </w:pPr>
      <w:r>
        <w:separator/>
      </w:r>
    </w:p>
  </w:footnote>
  <w:footnote w:type="continuationSeparator" w:id="0">
    <w:p w14:paraId="5534B676" w14:textId="77777777" w:rsidR="000554B6" w:rsidRDefault="000554B6" w:rsidP="002D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172B2"/>
    <w:multiLevelType w:val="hybridMultilevel"/>
    <w:tmpl w:val="C05E89BE"/>
    <w:lvl w:ilvl="0" w:tplc="CC2C6D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D7AFD"/>
    <w:multiLevelType w:val="hybridMultilevel"/>
    <w:tmpl w:val="E376C0EC"/>
    <w:lvl w:ilvl="0" w:tplc="8F0086B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CF4A36"/>
    <w:multiLevelType w:val="hybridMultilevel"/>
    <w:tmpl w:val="58029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70E4C"/>
    <w:multiLevelType w:val="hybridMultilevel"/>
    <w:tmpl w:val="C060A3CA"/>
    <w:lvl w:ilvl="0" w:tplc="1CC4D1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267A60"/>
    <w:multiLevelType w:val="multilevel"/>
    <w:tmpl w:val="69B0DCF8"/>
    <w:lvl w:ilvl="0">
      <w:start w:val="1"/>
      <w:numFmt w:val="decimal"/>
      <w:pStyle w:val="Punkty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932787051">
    <w:abstractNumId w:val="4"/>
  </w:num>
  <w:num w:numId="2" w16cid:durableId="1354064694">
    <w:abstractNumId w:val="1"/>
  </w:num>
  <w:num w:numId="3" w16cid:durableId="31660690">
    <w:abstractNumId w:val="2"/>
  </w:num>
  <w:num w:numId="4" w16cid:durableId="801505366">
    <w:abstractNumId w:val="3"/>
  </w:num>
  <w:num w:numId="5" w16cid:durableId="96897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77"/>
    <w:rsid w:val="00017749"/>
    <w:rsid w:val="000554B6"/>
    <w:rsid w:val="0010023D"/>
    <w:rsid w:val="001B0ED9"/>
    <w:rsid w:val="002C7B92"/>
    <w:rsid w:val="002D7DB0"/>
    <w:rsid w:val="0031366E"/>
    <w:rsid w:val="003376FA"/>
    <w:rsid w:val="00374FA7"/>
    <w:rsid w:val="003A75E6"/>
    <w:rsid w:val="0041207E"/>
    <w:rsid w:val="00486FE7"/>
    <w:rsid w:val="005266DC"/>
    <w:rsid w:val="005C2F98"/>
    <w:rsid w:val="00653D56"/>
    <w:rsid w:val="006C132F"/>
    <w:rsid w:val="00765C97"/>
    <w:rsid w:val="007C32B0"/>
    <w:rsid w:val="007C4F09"/>
    <w:rsid w:val="007D3AEC"/>
    <w:rsid w:val="0088479C"/>
    <w:rsid w:val="0098333A"/>
    <w:rsid w:val="00A031D9"/>
    <w:rsid w:val="00A411CA"/>
    <w:rsid w:val="00AB2F8C"/>
    <w:rsid w:val="00AB3008"/>
    <w:rsid w:val="00B52F6A"/>
    <w:rsid w:val="00B57E1C"/>
    <w:rsid w:val="00BD308C"/>
    <w:rsid w:val="00C76251"/>
    <w:rsid w:val="00C93332"/>
    <w:rsid w:val="00D723C4"/>
    <w:rsid w:val="00D723E0"/>
    <w:rsid w:val="00DC38BC"/>
    <w:rsid w:val="00DE29DE"/>
    <w:rsid w:val="00DE7477"/>
    <w:rsid w:val="00E07720"/>
    <w:rsid w:val="00E46812"/>
    <w:rsid w:val="00EB3BFE"/>
    <w:rsid w:val="00F2615F"/>
    <w:rsid w:val="00F400D7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F8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Akapitzlist"/>
    <w:link w:val="PunktyZnak"/>
    <w:qFormat/>
    <w:rsid w:val="007C32B0"/>
    <w:pPr>
      <w:numPr>
        <w:numId w:val="1"/>
      </w:numPr>
      <w:spacing w:after="120" w:line="276" w:lineRule="auto"/>
      <w:contextualSpacing w:val="0"/>
    </w:pPr>
    <w:rPr>
      <w:rFonts w:ascii="Cambria" w:hAnsi="Cambria"/>
      <w:sz w:val="24"/>
      <w:szCs w:val="24"/>
    </w:rPr>
  </w:style>
  <w:style w:type="character" w:customStyle="1" w:styleId="PunktyZnak">
    <w:name w:val="Punkty Znak"/>
    <w:basedOn w:val="Domylnaczcionkaakapitu"/>
    <w:link w:val="Punkty"/>
    <w:rsid w:val="007C32B0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7C32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DB0"/>
  </w:style>
  <w:style w:type="paragraph" w:styleId="Stopka">
    <w:name w:val="footer"/>
    <w:basedOn w:val="Normalny"/>
    <w:link w:val="StopkaZnak"/>
    <w:uiPriority w:val="99"/>
    <w:unhideWhenUsed/>
    <w:rsid w:val="002D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2024-05-21T11:00:00Z</dcterms:created>
  <dcterms:modified xsi:type="dcterms:W3CDTF">2024-05-21T11:01:00Z</dcterms:modified>
</cp:coreProperties>
</file>